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>Distanční výuka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stupeň </w:t>
      </w:r>
      <w:proofErr w:type="gramStart"/>
      <w:r>
        <w:rPr>
          <w:sz w:val="28"/>
          <w:szCs w:val="28"/>
        </w:rPr>
        <w:t>12.10.-16.10</w:t>
      </w:r>
      <w:proofErr w:type="gramEnd"/>
      <w:r>
        <w:rPr>
          <w:sz w:val="28"/>
          <w:szCs w:val="28"/>
        </w:rPr>
        <w:t xml:space="preserve">.- učitelka </w:t>
      </w:r>
      <w:proofErr w:type="spellStart"/>
      <w:r>
        <w:rPr>
          <w:sz w:val="28"/>
          <w:szCs w:val="28"/>
        </w:rPr>
        <w:t>Císlerová</w:t>
      </w:r>
      <w:proofErr w:type="spellEnd"/>
    </w:p>
    <w:p w:rsidR="00072CF4" w:rsidRDefault="00072CF4" w:rsidP="00072CF4">
      <w:pPr>
        <w:rPr>
          <w:sz w:val="28"/>
          <w:szCs w:val="28"/>
        </w:rPr>
      </w:pPr>
    </w:p>
    <w:p w:rsidR="00072CF4" w:rsidRDefault="00072CF4" w:rsidP="00072CF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Němčina</w:t>
      </w:r>
    </w:p>
    <w:p w:rsidR="00072CF4" w:rsidRDefault="00072CF4" w:rsidP="00072CF4">
      <w:pPr>
        <w:rPr>
          <w:sz w:val="28"/>
          <w:szCs w:val="28"/>
        </w:rPr>
      </w:pPr>
      <w:r>
        <w:rPr>
          <w:sz w:val="28"/>
          <w:szCs w:val="28"/>
        </w:rPr>
        <w:t xml:space="preserve">Trvá úkol- </w:t>
      </w:r>
      <w:proofErr w:type="gramStart"/>
      <w:r>
        <w:rPr>
          <w:sz w:val="28"/>
          <w:szCs w:val="28"/>
        </w:rPr>
        <w:t>naučit W –</w:t>
      </w:r>
      <w:proofErr w:type="spellStart"/>
      <w:r>
        <w:rPr>
          <w:sz w:val="28"/>
          <w:szCs w:val="28"/>
        </w:rPr>
        <w:t>Fragen</w:t>
      </w:r>
      <w:proofErr w:type="spellEnd"/>
      <w:proofErr w:type="gramEnd"/>
      <w:r>
        <w:rPr>
          <w:sz w:val="28"/>
          <w:szCs w:val="28"/>
        </w:rPr>
        <w:t xml:space="preserve"> + příklady vět</w:t>
      </w:r>
    </w:p>
    <w:p w:rsidR="00072CF4" w:rsidRDefault="00072CF4" w:rsidP="00072CF4">
      <w:pPr>
        <w:rPr>
          <w:sz w:val="28"/>
          <w:szCs w:val="28"/>
        </w:rPr>
      </w:pPr>
      <w:r>
        <w:rPr>
          <w:sz w:val="28"/>
          <w:szCs w:val="28"/>
        </w:rPr>
        <w:t xml:space="preserve">PS str.16cv. </w:t>
      </w:r>
      <w:proofErr w:type="gramStart"/>
      <w:r>
        <w:rPr>
          <w:sz w:val="28"/>
          <w:szCs w:val="28"/>
        </w:rPr>
        <w:t>15-dokončit</w:t>
      </w:r>
      <w:proofErr w:type="gramEnd"/>
    </w:p>
    <w:p w:rsidR="00072CF4" w:rsidRDefault="00072CF4" w:rsidP="00072C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</w:t>
      </w:r>
      <w:r w:rsidRPr="00AB7F20">
        <w:rPr>
          <w:sz w:val="28"/>
          <w:szCs w:val="28"/>
        </w:rPr>
        <w:t>ä</w:t>
      </w:r>
      <w:r>
        <w:rPr>
          <w:sz w:val="28"/>
          <w:szCs w:val="28"/>
        </w:rPr>
        <w:t>teritum</w:t>
      </w:r>
      <w:proofErr w:type="spellEnd"/>
      <w:r>
        <w:rPr>
          <w:sz w:val="28"/>
          <w:szCs w:val="28"/>
        </w:rPr>
        <w:t xml:space="preserve"> nepravidelných sloves-učebnice str. 16 tabulka 2</w:t>
      </w:r>
    </w:p>
    <w:p w:rsidR="00072CF4" w:rsidRDefault="00072CF4" w:rsidP="00072CF4">
      <w:pPr>
        <w:rPr>
          <w:sz w:val="28"/>
          <w:szCs w:val="28"/>
        </w:rPr>
      </w:pPr>
      <w:r>
        <w:rPr>
          <w:sz w:val="28"/>
          <w:szCs w:val="28"/>
        </w:rPr>
        <w:t xml:space="preserve">Pak vypracovat PS str. 17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18</w:t>
      </w:r>
    </w:p>
    <w:p w:rsidR="00911FFA" w:rsidRDefault="00911FFA" w:rsidP="00911FFA">
      <w:pPr>
        <w:rPr>
          <w:sz w:val="28"/>
          <w:szCs w:val="28"/>
        </w:rPr>
      </w:pPr>
    </w:p>
    <w:sectPr w:rsidR="0091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7D59D7"/>
    <w:rsid w:val="009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2020-10-14T11:15:00Z</dcterms:created>
  <dcterms:modified xsi:type="dcterms:W3CDTF">2020-10-14T11:15:00Z</dcterms:modified>
</cp:coreProperties>
</file>